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61E7" w14:textId="116FDBB7" w:rsidR="00D433E4" w:rsidRDefault="002A646E" w:rsidP="002A646E">
      <w:pPr>
        <w:jc w:val="center"/>
        <w:rPr>
          <w:rFonts w:cstheme="minorHAnsi"/>
          <w:b/>
          <w:sz w:val="24"/>
          <w:szCs w:val="24"/>
        </w:rPr>
      </w:pPr>
      <w:r w:rsidRPr="002A646E">
        <w:rPr>
          <w:rFonts w:cstheme="minorHAnsi"/>
          <w:b/>
          <w:sz w:val="24"/>
          <w:szCs w:val="24"/>
        </w:rPr>
        <w:t>KLAUZULA INFORMACYJNA DO ZAPYTANIA OFERTOWEGO</w:t>
      </w:r>
    </w:p>
    <w:p w14:paraId="0B4CBF98" w14:textId="77777777" w:rsidR="002A646E" w:rsidRPr="002A646E" w:rsidRDefault="002A646E" w:rsidP="002A646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637C5C5" w14:textId="77777777" w:rsidR="00D433E4" w:rsidRPr="005920C8" w:rsidRDefault="002A646E" w:rsidP="003B0E69">
      <w:pPr>
        <w:spacing w:line="276" w:lineRule="auto"/>
        <w:jc w:val="both"/>
        <w:rPr>
          <w:rFonts w:cstheme="minorHAnsi"/>
        </w:rPr>
      </w:pPr>
      <w:r w:rsidRPr="005920C8">
        <w:rPr>
          <w:rFonts w:cstheme="minorHAnsi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36D9308" w14:textId="036F1F83" w:rsidR="005920C8" w:rsidRDefault="002A646E" w:rsidP="003B0E6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20C8">
        <w:rPr>
          <w:rFonts w:cstheme="minorHAnsi"/>
        </w:rPr>
        <w:t>Administratorem Pani/Pana danych osobowych jest</w:t>
      </w:r>
      <w:r w:rsidR="005920C8">
        <w:rPr>
          <w:rFonts w:cstheme="minorHAnsi"/>
        </w:rPr>
        <w:t xml:space="preserve"> Przedszkole nr 283</w:t>
      </w:r>
      <w:r w:rsidRPr="005920C8">
        <w:rPr>
          <w:rFonts w:cstheme="minorHAnsi"/>
        </w:rPr>
        <w:t xml:space="preserve">, </w:t>
      </w:r>
      <w:r w:rsidR="005920C8">
        <w:rPr>
          <w:rFonts w:cstheme="minorHAnsi"/>
        </w:rPr>
        <w:t xml:space="preserve">przy </w:t>
      </w:r>
      <w:r w:rsidR="005920C8" w:rsidRPr="005920C8">
        <w:rPr>
          <w:rFonts w:cstheme="minorHAnsi"/>
        </w:rPr>
        <w:t>ul.</w:t>
      </w:r>
      <w:r w:rsidR="005920C8">
        <w:rPr>
          <w:rFonts w:cstheme="minorHAnsi"/>
        </w:rPr>
        <w:t xml:space="preserve"> Puszczyka 6, </w:t>
      </w:r>
      <w:r w:rsidR="005920C8">
        <w:rPr>
          <w:rFonts w:cstheme="minorHAnsi"/>
        </w:rPr>
        <w:br/>
        <w:t xml:space="preserve">02-785 </w:t>
      </w:r>
      <w:r w:rsidRPr="005920C8">
        <w:rPr>
          <w:rFonts w:cstheme="minorHAnsi"/>
        </w:rPr>
        <w:t>Warszawa, tel. 22/</w:t>
      </w:r>
      <w:r w:rsidR="004B3EFB">
        <w:rPr>
          <w:rFonts w:cstheme="minorHAnsi"/>
        </w:rPr>
        <w:t xml:space="preserve">259 41 </w:t>
      </w:r>
      <w:bookmarkStart w:id="0" w:name="_GoBack"/>
      <w:bookmarkEnd w:id="0"/>
      <w:r w:rsidR="004B3EFB">
        <w:rPr>
          <w:rFonts w:cstheme="minorHAnsi"/>
        </w:rPr>
        <w:t>10/11</w:t>
      </w:r>
      <w:r w:rsidRPr="005920C8">
        <w:rPr>
          <w:rFonts w:cstheme="minorHAnsi"/>
        </w:rPr>
        <w:t xml:space="preserve">, email: </w:t>
      </w:r>
      <w:hyperlink r:id="rId7" w:history="1">
        <w:r w:rsidR="009A487D" w:rsidRPr="002375C0">
          <w:rPr>
            <w:rStyle w:val="Hipercze"/>
            <w:rFonts w:cstheme="minorHAnsi"/>
          </w:rPr>
          <w:t>p283@eduwarszawa.pl</w:t>
        </w:r>
      </w:hyperlink>
      <w:r w:rsidR="005920C8">
        <w:rPr>
          <w:rFonts w:cstheme="minorHAnsi"/>
        </w:rPr>
        <w:t xml:space="preserve"> </w:t>
      </w:r>
    </w:p>
    <w:p w14:paraId="5738581D" w14:textId="01C1E0A4" w:rsidR="00D433E4" w:rsidRPr="005920C8" w:rsidRDefault="002A646E" w:rsidP="003B0E6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20C8">
        <w:rPr>
          <w:rFonts w:cstheme="minorHAnsi"/>
        </w:rPr>
        <w:t xml:space="preserve">Z inspektorem ochrony danych można skontaktować się pod adresem email: </w:t>
      </w:r>
      <w:hyperlink r:id="rId8" w:history="1">
        <w:r w:rsidR="009A487D" w:rsidRPr="002375C0">
          <w:rPr>
            <w:rStyle w:val="Hipercze"/>
          </w:rPr>
          <w:t>iod.dbfounw@eduwarszawa.pl</w:t>
        </w:r>
      </w:hyperlink>
      <w:r w:rsidR="009A487D">
        <w:t xml:space="preserve"> </w:t>
      </w:r>
      <w:r w:rsidR="005920C8">
        <w:rPr>
          <w:rFonts w:cstheme="minorHAnsi"/>
        </w:rPr>
        <w:t xml:space="preserve"> </w:t>
      </w:r>
      <w:r w:rsidRPr="005920C8">
        <w:rPr>
          <w:rStyle w:val="czeinternetowe"/>
          <w:color w:val="auto"/>
          <w:u w:val="none"/>
        </w:rPr>
        <w:t>lub pocztą na adres Administratora z dopiskiem „IOD”.</w:t>
      </w:r>
    </w:p>
    <w:p w14:paraId="02787B91" w14:textId="77777777" w:rsidR="003B0E69" w:rsidRDefault="002A646E" w:rsidP="003B0E6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20C8">
        <w:rPr>
          <w:rFonts w:cstheme="minorHAnsi"/>
        </w:rPr>
        <w:t>Pani/Pana dane osobowe przetwarzane będą na podstawie:</w:t>
      </w:r>
    </w:p>
    <w:p w14:paraId="1447B540" w14:textId="584ED054" w:rsidR="003B0E69" w:rsidRDefault="002A646E" w:rsidP="003B0E6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B0E69">
        <w:rPr>
          <w:rFonts w:cstheme="minorHAnsi"/>
        </w:rPr>
        <w:t xml:space="preserve">art. 6 ust. 1 lit. c) RODO w celu związanym z procedurą udzielenia zamówienia, do którego nie stosuje się przepisów ustawy z dnia 11 września 2019 r. Prawo zamówień publicznych (Dz.U. z 2019 r. poz. 2019 z późn. zm.) w związku z art. 2 ust. 1 pkt 1 tejże ustawy. Procedura jest prowadzona w celu wywiązania się z obowiązku prawnego ciążącego na Administratorze w związku z art. 44 ustawy z dnia 27 sierpnia 2009 r. o finansach publicznych (Dz.U.2021,0.305 </w:t>
      </w:r>
      <w:proofErr w:type="spellStart"/>
      <w:r w:rsidRPr="003B0E69">
        <w:rPr>
          <w:rFonts w:cstheme="minorHAnsi"/>
        </w:rPr>
        <w:t>t.j</w:t>
      </w:r>
      <w:proofErr w:type="spellEnd"/>
      <w:r w:rsidRPr="003B0E69">
        <w:rPr>
          <w:rFonts w:cstheme="minorHAnsi"/>
        </w:rPr>
        <w:t>.),</w:t>
      </w:r>
    </w:p>
    <w:p w14:paraId="5332A0C7" w14:textId="77777777" w:rsidR="003B0E69" w:rsidRDefault="002A646E" w:rsidP="003B0E6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B0E69">
        <w:rPr>
          <w:rFonts w:cstheme="minorHAnsi"/>
        </w:rPr>
        <w:t>art. 6 ust. 1 lit. b) RODO w celu zawarcia i wykonania umowy oraz podjęcia działań przed jej zawarciem,</w:t>
      </w:r>
    </w:p>
    <w:p w14:paraId="55B6D878" w14:textId="2BDCDDB8" w:rsidR="00D433E4" w:rsidRPr="003B0E69" w:rsidRDefault="002A646E" w:rsidP="003B0E6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B0E69">
        <w:rPr>
          <w:rFonts w:cstheme="minorHAnsi"/>
        </w:rPr>
        <w:t xml:space="preserve">art. 6 ust. 1 lit. f) RODO w celu </w:t>
      </w:r>
      <w:r>
        <w:t xml:space="preserve">kontaktu ze wskazanymi w dokumentacji osobami, weryfikacji danych osobowych w publicznych rejestrach oraz w celach wynikających z prawnie uzasadnionych interesów realizowanych przez Administratora w sytuacji ewentualnego ustalenia dochodzenia lub obrony przed roszczeniami; </w:t>
      </w:r>
    </w:p>
    <w:p w14:paraId="5AAA0EE1" w14:textId="77777777" w:rsidR="003B0E69" w:rsidRDefault="002A646E" w:rsidP="003B0E6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5920C8">
        <w:rPr>
          <w:rFonts w:cstheme="minorHAnsi"/>
        </w:rPr>
        <w:t>Odbiorcami Pani/Pana danych osobowych będą:</w:t>
      </w:r>
    </w:p>
    <w:p w14:paraId="6DCE8773" w14:textId="77777777" w:rsidR="002A646E" w:rsidRDefault="002A646E" w:rsidP="002A646E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A646E">
        <w:rPr>
          <w:rFonts w:cstheme="minorHAnsi"/>
        </w:rPr>
        <w:t xml:space="preserve">organy władzy publicznej, podmioty wykonujące zadania publiczne lub działające na zlecenie organów władzy publicznej i inne podmioty, w zakresie i w celach, które wynikają z przepisów powszechnie obowiązującego prawa - w tym ustawy z dnia 6 września 2001 r. o dostępie do informacji publicznej (Dz.U.2020.2176 </w:t>
      </w:r>
      <w:proofErr w:type="spellStart"/>
      <w:r w:rsidRPr="002A646E">
        <w:rPr>
          <w:rFonts w:cstheme="minorHAnsi"/>
        </w:rPr>
        <w:t>t.j</w:t>
      </w:r>
      <w:proofErr w:type="spellEnd"/>
      <w:r w:rsidRPr="002A646E">
        <w:rPr>
          <w:rFonts w:cstheme="minorHAnsi"/>
        </w:rPr>
        <w:t>);</w:t>
      </w:r>
    </w:p>
    <w:p w14:paraId="1544633A" w14:textId="7ABADD73" w:rsidR="00D433E4" w:rsidRPr="002A646E" w:rsidRDefault="002A646E" w:rsidP="002A646E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A646E">
        <w:rPr>
          <w:rFonts w:cstheme="minorHAnsi"/>
        </w:rPr>
        <w:t xml:space="preserve">inne podmioty, które na podstawie podpisanych stosownych umów z Administratorem świadczą m. in. usługi prawne, informatyczne, archiwizacyjne, finansowo-księgowe.  </w:t>
      </w:r>
    </w:p>
    <w:p w14:paraId="5CE9FA77" w14:textId="77777777" w:rsidR="003B0E69" w:rsidRDefault="002A646E" w:rsidP="003B0E6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B0E69">
        <w:rPr>
          <w:rFonts w:cstheme="minorHAnsi"/>
        </w:rPr>
        <w:t>Administrator będzie przetwarzał Pani/Pana dane osobowe zwykłe, jak: imię, nazwisko, numer telefonu, adres email, stanowisko służbowe.</w:t>
      </w:r>
    </w:p>
    <w:p w14:paraId="34F43539" w14:textId="77777777" w:rsidR="003B0E69" w:rsidRDefault="002A646E" w:rsidP="003B0E6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B0E69">
        <w:rPr>
          <w:rFonts w:cstheme="minorHAnsi"/>
        </w:rPr>
        <w:t xml:space="preserve">Administrator pozyskał te dane od podmiotu, który wziął udział w niniejszym postępowaniu. </w:t>
      </w:r>
    </w:p>
    <w:p w14:paraId="43E435E7" w14:textId="77777777" w:rsidR="003B0E69" w:rsidRDefault="002A646E" w:rsidP="003B0E6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B0E69">
        <w:rPr>
          <w:rFonts w:cstheme="minorHAnsi"/>
        </w:rPr>
        <w:t xml:space="preserve">Pani/Pana dane osobowe będą przetwarzane do czasu zakończenia procesu zapytania ofertowego a następnie przez okres 5 lat. </w:t>
      </w:r>
      <w:r w:rsidRPr="003B0E69">
        <w:rPr>
          <w:rFonts w:eastAsia="Times New Roman" w:cstheme="minorHAnsi"/>
          <w:lang w:eastAsia="pl-PL"/>
        </w:rPr>
        <w:t>W związku z zawartą umową – do zakończenia jej terminu a następnie przez okres 10 lat, z</w:t>
      </w:r>
      <w:r w:rsidRPr="003B0E69">
        <w:rPr>
          <w:rFonts w:cstheme="minorHAnsi"/>
        </w:rPr>
        <w:t xml:space="preserve">godnie z ustawą z dnia 14 lipca 1983 r. o narodowym zasobie archiwalnym i archiwach (Dz.U.2020.164 </w:t>
      </w:r>
      <w:proofErr w:type="spellStart"/>
      <w:r w:rsidRPr="003B0E69">
        <w:rPr>
          <w:rFonts w:cstheme="minorHAnsi"/>
        </w:rPr>
        <w:t>t.j</w:t>
      </w:r>
      <w:proofErr w:type="spellEnd"/>
      <w:r w:rsidRPr="003B0E69">
        <w:rPr>
          <w:rFonts w:cstheme="minorHAnsi"/>
        </w:rPr>
        <w:t>. z dnia 2020.02.03).</w:t>
      </w:r>
    </w:p>
    <w:p w14:paraId="14387ED4" w14:textId="77777777" w:rsidR="003B0E69" w:rsidRDefault="002A646E" w:rsidP="003B0E69">
      <w:pPr>
        <w:pStyle w:val="Akapitzlist"/>
        <w:ind w:left="360"/>
        <w:jc w:val="both"/>
        <w:rPr>
          <w:rFonts w:eastAsia="Times New Roman" w:cstheme="minorHAnsi"/>
          <w:lang w:eastAsia="pl-PL"/>
        </w:rPr>
      </w:pPr>
      <w:r w:rsidRPr="003B0E69">
        <w:rPr>
          <w:rFonts w:eastAsia="Times New Roman" w:cstheme="minorHAnsi"/>
          <w:lang w:eastAsia="pl-PL"/>
        </w:rPr>
        <w:t>Okres przechowywania liczony jest od 1 stycznia roku następnego od daty zakończenia sprawy.</w:t>
      </w:r>
      <w:r w:rsidRPr="003B0E69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B0E69">
        <w:rPr>
          <w:rFonts w:eastAsia="Times New Roman" w:cstheme="minorHAnsi"/>
          <w:lang w:eastAsia="pl-PL"/>
        </w:rPr>
        <w:t>Po upływie okresu przechowywania dokumentacja niearchiwalna podlega, po uzyskaniu zgody dyrektora właściwego archiwum państwowego, brakowaniu.</w:t>
      </w:r>
    </w:p>
    <w:p w14:paraId="1A00A9D4" w14:textId="77777777" w:rsidR="003B0E69" w:rsidRDefault="002A646E" w:rsidP="003B0E6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B0E69">
        <w:rPr>
          <w:rFonts w:cstheme="minorHAnsi"/>
        </w:rPr>
        <w:t xml:space="preserve">Podanie przez Panią/Pana danych osobowych jest dobrowolne, jednak ich niepodanie skutkować będzie brakiem możliwości wzięcia udziału w postępowaniu o udzielenie zamówienia oraz podpisaniu umowy.  </w:t>
      </w:r>
    </w:p>
    <w:p w14:paraId="2CE6AD7D" w14:textId="67BEB3B2" w:rsidR="00D433E4" w:rsidRPr="003B0E69" w:rsidRDefault="002A646E" w:rsidP="003B0E6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B0E69">
        <w:rPr>
          <w:rFonts w:cstheme="minorHAnsi"/>
        </w:rPr>
        <w:t>Posiada Pani/Pan:</w:t>
      </w:r>
    </w:p>
    <w:p w14:paraId="348DD33B" w14:textId="77777777" w:rsidR="003B0E69" w:rsidRDefault="002A646E" w:rsidP="003B0E6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3B0E69">
        <w:rPr>
          <w:rFonts w:cstheme="minorHAnsi"/>
        </w:rPr>
        <w:t>na podstawie art. 15 RODO prawo dostępu do danych osobowych, w tym prawo do uzyskania kopii tych danych,</w:t>
      </w:r>
    </w:p>
    <w:p w14:paraId="3576D87C" w14:textId="77777777" w:rsidR="003B0E69" w:rsidRDefault="002A646E" w:rsidP="003B0E69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3B0E69">
        <w:rPr>
          <w:rFonts w:cstheme="minorHAnsi"/>
        </w:rPr>
        <w:lastRenderedPageBreak/>
        <w:t xml:space="preserve">na podstawie art. 16 RODO prawo do sprostowania lub uzupełniania Pani/Pana danych osobowych, </w:t>
      </w:r>
    </w:p>
    <w:p w14:paraId="0C5605C4" w14:textId="77777777" w:rsidR="002A646E" w:rsidRDefault="002A646E" w:rsidP="002A646E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3B0E69">
        <w:rPr>
          <w:rFonts w:cstheme="minorHAnsi"/>
        </w:rPr>
        <w:t>na podstawie art. 18 RODO prawo żądania ograniczenia przetwarzania danych osobowych z zastrzeżeniem przypadków, o których mowa w art. 18 ust 2 RODO,</w:t>
      </w:r>
      <w:r w:rsidRPr="003B0E69">
        <w:rPr>
          <w:rFonts w:cstheme="minorHAnsi"/>
          <w:color w:val="FF0000"/>
        </w:rPr>
        <w:t xml:space="preserve"> </w:t>
      </w:r>
      <w:r w:rsidRPr="003B0E69">
        <w:rPr>
          <w:rFonts w:cstheme="minorHAnsi"/>
        </w:rPr>
        <w:t xml:space="preserve"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a także nie ogranicza przetwarzania danych osobowych do czasu zakończenia postępowania o udzielenie zamówienia; </w:t>
      </w:r>
    </w:p>
    <w:p w14:paraId="09CCEA23" w14:textId="0B0FE06F" w:rsidR="003B0E69" w:rsidRPr="002A646E" w:rsidRDefault="002A646E" w:rsidP="002A646E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A646E">
        <w:rPr>
          <w:rFonts w:cstheme="minorHAnsi"/>
        </w:rPr>
        <w:t>prawo wniesienia skargi do Prezesa Urzędu Ochrony Danych Osobowych, gdy uzna Pani/Pan, że przetwarzanie danych Pani/Pana dotyczących narusza przepisy RODO.</w:t>
      </w:r>
    </w:p>
    <w:p w14:paraId="29E1FCBA" w14:textId="77777777" w:rsidR="002A646E" w:rsidRDefault="002A646E" w:rsidP="002A646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B0E69">
        <w:rPr>
          <w:rFonts w:cstheme="minorHAnsi"/>
        </w:rPr>
        <w:t>Nie przysługuje Pani/Panu:</w:t>
      </w:r>
    </w:p>
    <w:p w14:paraId="187224BD" w14:textId="77777777" w:rsidR="002A646E" w:rsidRDefault="002A646E" w:rsidP="002A646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A646E">
        <w:rPr>
          <w:rFonts w:cstheme="minorHAnsi"/>
        </w:rPr>
        <w:t>w związku z art. 17 ust. 3 lit. b, d lub e RODO prawo do usunięcia danych osobowych;</w:t>
      </w:r>
    </w:p>
    <w:p w14:paraId="6E1B9D4C" w14:textId="77777777" w:rsidR="002A646E" w:rsidRDefault="002A646E" w:rsidP="002A646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A646E">
        <w:rPr>
          <w:rFonts w:cstheme="minorHAnsi"/>
        </w:rPr>
        <w:t>prawo do przenoszenia danych osobowych, o którym mowa w art. 20 RODO,</w:t>
      </w:r>
    </w:p>
    <w:p w14:paraId="4F16A4F1" w14:textId="7C8DFC79" w:rsidR="003B0E69" w:rsidRPr="002A646E" w:rsidRDefault="002A646E" w:rsidP="002A646E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2A646E">
        <w:rPr>
          <w:rFonts w:cstheme="minorHAnsi"/>
        </w:rPr>
        <w:t>na podstawie art. 21 RODO prawo sprzeciwu, wobec przetwarzania danych osobowych, gdyż jedną z podstaw przetwarzania Pani/Pana danych osobowych jest art. 6 ust. 1 lit. c) RODO.</w:t>
      </w:r>
    </w:p>
    <w:p w14:paraId="1595464B" w14:textId="77777777" w:rsidR="003B0E69" w:rsidRDefault="002A646E" w:rsidP="003B0E6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B0E69">
        <w:rPr>
          <w:rFonts w:cstheme="minorHAnsi"/>
        </w:rPr>
        <w:t>Pani/Pana dane nie będą przetwarzane w sposób zautomatyzowany ani profilowane.</w:t>
      </w:r>
    </w:p>
    <w:p w14:paraId="14CC3D00" w14:textId="5117B55B" w:rsidR="00D433E4" w:rsidRPr="003B0E69" w:rsidRDefault="002A646E" w:rsidP="003B0E6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3B0E69">
        <w:rPr>
          <w:rFonts w:cstheme="minorHAnsi"/>
        </w:rPr>
        <w:t>Pani/Pana dane nie będą przekazywane do państw trzecich ani organizacji międzynarodowych.</w:t>
      </w:r>
    </w:p>
    <w:sectPr w:rsidR="00D433E4" w:rsidRPr="003B0E69" w:rsidSect="005920C8">
      <w:headerReference w:type="default" r:id="rId9"/>
      <w:pgSz w:w="11906" w:h="16838"/>
      <w:pgMar w:top="1247" w:right="1247" w:bottom="1134" w:left="124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9EFB7" w14:textId="77777777" w:rsidR="002D3823" w:rsidRDefault="002D3823" w:rsidP="002A646E">
      <w:pPr>
        <w:spacing w:after="0" w:line="240" w:lineRule="auto"/>
      </w:pPr>
      <w:r>
        <w:separator/>
      </w:r>
    </w:p>
  </w:endnote>
  <w:endnote w:type="continuationSeparator" w:id="0">
    <w:p w14:paraId="0FAD1699" w14:textId="77777777" w:rsidR="002D3823" w:rsidRDefault="002D3823" w:rsidP="002A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F613" w14:textId="77777777" w:rsidR="002D3823" w:rsidRDefault="002D3823" w:rsidP="002A646E">
      <w:pPr>
        <w:spacing w:after="0" w:line="240" w:lineRule="auto"/>
      </w:pPr>
      <w:r>
        <w:separator/>
      </w:r>
    </w:p>
  </w:footnote>
  <w:footnote w:type="continuationSeparator" w:id="0">
    <w:p w14:paraId="3585FBA8" w14:textId="77777777" w:rsidR="002D3823" w:rsidRDefault="002D3823" w:rsidP="002A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1363" w14:textId="77777777" w:rsidR="002A646E" w:rsidRDefault="002A646E" w:rsidP="002A646E">
    <w:pPr>
      <w:spacing w:line="240" w:lineRule="auto"/>
      <w:jc w:val="right"/>
      <w:rPr>
        <w:rFonts w:cstheme="minorHAnsi"/>
        <w:bCs/>
        <w:i/>
        <w:iCs/>
        <w:sz w:val="20"/>
        <w:szCs w:val="20"/>
      </w:rPr>
    </w:pPr>
  </w:p>
  <w:p w14:paraId="1D5AA3AA" w14:textId="5495FC44" w:rsidR="002A646E" w:rsidRPr="002A646E" w:rsidRDefault="002A646E" w:rsidP="002A646E">
    <w:pPr>
      <w:spacing w:line="240" w:lineRule="auto"/>
      <w:jc w:val="right"/>
      <w:rPr>
        <w:rFonts w:cstheme="minorHAnsi"/>
        <w:bCs/>
        <w:i/>
        <w:iCs/>
        <w:sz w:val="20"/>
        <w:szCs w:val="20"/>
      </w:rPr>
    </w:pPr>
    <w:r w:rsidRPr="003B0E69">
      <w:rPr>
        <w:rFonts w:cstheme="minorHAnsi"/>
        <w:bCs/>
        <w:i/>
        <w:iCs/>
        <w:sz w:val="20"/>
        <w:szCs w:val="20"/>
      </w:rPr>
      <w:t>Załącznik nr 5 do Zapytania ofertoweg</w:t>
    </w:r>
    <w:r>
      <w:rPr>
        <w:rFonts w:cstheme="minorHAnsi"/>
        <w:bCs/>
        <w:i/>
        <w:iCs/>
        <w:sz w:val="20"/>
        <w:szCs w:val="2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A97"/>
    <w:multiLevelType w:val="hybridMultilevel"/>
    <w:tmpl w:val="5824AEB8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356A5A10"/>
    <w:multiLevelType w:val="hybridMultilevel"/>
    <w:tmpl w:val="CA5CCA50"/>
    <w:lvl w:ilvl="0" w:tplc="F0AEF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749C"/>
    <w:multiLevelType w:val="hybridMultilevel"/>
    <w:tmpl w:val="C62C2CAC"/>
    <w:lvl w:ilvl="0" w:tplc="F0AEF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42E8"/>
    <w:multiLevelType w:val="hybridMultilevel"/>
    <w:tmpl w:val="2102A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3B03"/>
    <w:multiLevelType w:val="hybridMultilevel"/>
    <w:tmpl w:val="59A0E9C2"/>
    <w:lvl w:ilvl="0" w:tplc="F0AEF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1855"/>
    <w:multiLevelType w:val="hybridMultilevel"/>
    <w:tmpl w:val="6584D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9141D"/>
    <w:multiLevelType w:val="hybridMultilevel"/>
    <w:tmpl w:val="AF9C97F6"/>
    <w:lvl w:ilvl="0" w:tplc="F0AEF96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E50655C"/>
    <w:multiLevelType w:val="hybridMultilevel"/>
    <w:tmpl w:val="9D729E52"/>
    <w:lvl w:ilvl="0" w:tplc="F0AEF96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B2359C0"/>
    <w:multiLevelType w:val="multilevel"/>
    <w:tmpl w:val="B936DD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4F24187"/>
    <w:multiLevelType w:val="multilevel"/>
    <w:tmpl w:val="2AF0846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E4"/>
    <w:rsid w:val="002A646E"/>
    <w:rsid w:val="002D3823"/>
    <w:rsid w:val="003B0E69"/>
    <w:rsid w:val="004B3EFB"/>
    <w:rsid w:val="005920C8"/>
    <w:rsid w:val="006E6D44"/>
    <w:rsid w:val="009A487D"/>
    <w:rsid w:val="00D4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1ABD"/>
  <w15:docId w15:val="{4FCB56E5-A898-4E55-82D1-F719B349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81B57"/>
    <w:rPr>
      <w:color w:val="0563C1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762ED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81B57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97767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C762ED"/>
    <w:pPr>
      <w:spacing w:after="0" w:line="240" w:lineRule="auto"/>
    </w:pPr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5920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0C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A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unw@edu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283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Ostasz</dc:creator>
  <dc:description/>
  <cp:lastModifiedBy>Emilia Kruszewska-Jancz</cp:lastModifiedBy>
  <cp:revision>5</cp:revision>
  <dcterms:created xsi:type="dcterms:W3CDTF">2021-12-29T21:50:00Z</dcterms:created>
  <dcterms:modified xsi:type="dcterms:W3CDTF">2023-12-20T11:05:00Z</dcterms:modified>
  <dc:language>pl-PL</dc:language>
</cp:coreProperties>
</file>